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A"/>
          <w:spacing w:val="0"/>
          <w:position w:val="0"/>
          <w:sz w:val="24"/>
          <w:shd w:fill="auto" w:val="clear"/>
        </w:rPr>
      </w:pPr>
      <w:r>
        <w:object w:dxaOrig="3809" w:dyaOrig="1420">
          <v:rect xmlns:o="urn:schemas-microsoft-com:office:office" xmlns:v="urn:schemas-microsoft-com:vml" id="rectole0000000000" style="width:190.450000pt;height:71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tabs>
          <w:tab w:val="left" w:pos="6009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A"/>
          <w:spacing w:val="0"/>
          <w:position w:val="0"/>
          <w:sz w:val="21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1"/>
          <w:shd w:fill="auto" w:val="clear"/>
        </w:rPr>
        <w:tab/>
        <w:t xml:space="preserve">Pressekontakt</w:t>
      </w:r>
    </w:p>
    <w:p>
      <w:pPr>
        <w:widowControl w:val="false"/>
        <w:tabs>
          <w:tab w:val="left" w:pos="6009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A"/>
          <w:spacing w:val="0"/>
          <w:position w:val="0"/>
          <w:sz w:val="21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1"/>
          <w:shd w:fill="auto" w:val="clear"/>
        </w:rPr>
        <w:tab/>
        <w:t xml:space="preserve">Lisa Barry</w:t>
      </w:r>
      <w:r>
        <w:rPr>
          <w:rFonts w:ascii="Cambria" w:hAnsi="Cambria" w:cs="Cambria" w:eastAsia="Cambria"/>
          <w:color w:val="00000A"/>
          <w:spacing w:val="0"/>
          <w:position w:val="0"/>
          <w:sz w:val="21"/>
          <w:shd w:fill="auto" w:val="clear"/>
        </w:rPr>
        <w:br/>
        <w:tab/>
      </w:r>
      <w:r>
        <w:rPr>
          <w:rFonts w:ascii="Cambria" w:hAnsi="Cambria" w:cs="Cambria" w:eastAsia="Cambria"/>
          <w:color w:val="000000"/>
          <w:spacing w:val="0"/>
          <w:position w:val="0"/>
          <w:sz w:val="21"/>
          <w:shd w:fill="auto" w:val="clear"/>
        </w:rPr>
        <w:t xml:space="preserve">E-Mail: </w:t>
        <w:br/>
        <w:tab/>
        <w:t xml:space="preserve">presse(at)ladystrings.com</w:t>
      </w:r>
    </w:p>
    <w:p>
      <w:pPr>
        <w:widowControl w:val="false"/>
        <w:tabs>
          <w:tab w:val="left" w:pos="6009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A"/>
          <w:spacing w:val="0"/>
          <w:position w:val="0"/>
          <w:sz w:val="21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1"/>
          <w:shd w:fill="auto" w:val="clear"/>
        </w:rPr>
        <w:tab/>
        <w:t xml:space="preserve">Mobil: +49(0)173.6412958</w:t>
      </w:r>
    </w:p>
    <w:p>
      <w:pPr>
        <w:widowControl w:val="false"/>
        <w:tabs>
          <w:tab w:val="left" w:pos="6009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A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A"/>
          <w:spacing w:val="0"/>
          <w:position w:val="0"/>
          <w:sz w:val="24"/>
          <w:shd w:fill="auto" w:val="clear"/>
        </w:rPr>
        <w:tab/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00000A"/>
          <w:spacing w:val="0"/>
          <w:position w:val="0"/>
          <w:sz w:val="32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00000A"/>
          <w:spacing w:val="0"/>
          <w:position w:val="0"/>
          <w:sz w:val="28"/>
          <w:shd w:fill="auto" w:val="clear"/>
        </w:rPr>
        <w:t xml:space="preserve">Über das Streichquartett Ladystrings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 grenzenlos klassisch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A"/>
          <w:spacing w:val="0"/>
          <w:position w:val="0"/>
          <w:sz w:val="28"/>
          <w:shd w:fill="auto" w:val="clear"/>
        </w:rPr>
      </w:pPr>
    </w:p>
    <w:p>
      <w:pPr>
        <w:widowControl w:val="false"/>
        <w:tabs>
          <w:tab w:val="left" w:pos="6009" w:leader="none"/>
          <w:tab w:val="left" w:pos="9923" w:leader="none"/>
        </w:tabs>
        <w:spacing w:before="0" w:after="0" w:line="240"/>
        <w:ind w:right="-340" w:left="0" w:firstLine="0"/>
        <w:jc w:val="left"/>
        <w:rPr>
          <w:rFonts w:ascii="Cambria" w:hAnsi="Cambria" w:cs="Cambria" w:eastAsia="Cambria"/>
          <w:color w:val="00000A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Seit 2009 konzertieren die vier Musikerinnen Charlotte Balle (Berlin), Lisa Barry (Stuttgart), Dorothea Galler (München) und Maria Friedrich (München) als klassisches Streichquartett mit dem Namen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„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Ladystrings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grenzenlos klassisch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“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. Die Idee der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„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inszenierten Konzerte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“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wurde mit dem ersten Konzertprogramm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„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Das gibt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’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s nur einmal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“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aus der Taufe gehoben und bis 2020 um acht weitere Programme erweitert (Spiel um Dada, Bach &amp; Meer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Aus dem Leben eines Streichquartetts, Mini x Bach, Wolfgang Amad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é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Eine Mozart-Revue, Die Jubil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äums-Revue, Welcome to America!, #Beethoven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 eine Klassik-Revue, Folgekonzert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Vier auf Kultour). Das klassische Streichquartett-Repertoire kontrastiert mit verschiedenen Elementen von der Moderne bis hin zum Crossover, jeweils zusammengestellt nach einer Geschichte, nach pers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önlichen Vorlieben oder erlebten Wahrheiten. Die Ladystrings sind mit ihrer musikalischen Vielseitigkeit und charismatischen Bühnenpersönlichkeit gern gesehener Gast bei Festivals im In- und Ausland, in Konzertreihen und auf Luxuskreuzfahrten weltweit. Mehr Informationen zu den Ladystrings finden Sie auf deren Website </w:t>
      </w:r>
      <w:hyperlink xmlns:r="http://schemas.openxmlformats.org/officeDocument/2006/relationships" r:id="docRId2">
        <w:r>
          <w:rPr>
            <w:rFonts w:ascii="Cambria" w:hAnsi="Cambria" w:cs="Cambria" w:eastAsia="Cambria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www.ladystrings.com</w:t>
        </w:r>
      </w:hyperlink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sowie auf Facebook (</w:t>
      </w:r>
      <w:hyperlink xmlns:r="http://schemas.openxmlformats.org/officeDocument/2006/relationships" r:id="docRId3">
        <w:r>
          <w:rPr>
            <w:rFonts w:ascii="Cambria" w:hAnsi="Cambria" w:cs="Cambria" w:eastAsia="Cambria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www.facebook.com/quartettladystrings</w:t>
        </w:r>
      </w:hyperlink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).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http://www.facebook.com/quartettladystrings" Id="docRId3" Type="http://schemas.openxmlformats.org/officeDocument/2006/relationships/hyperlink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Mode="External" Target="http://www.ladystrings.com/" Id="docRId2" Type="http://schemas.openxmlformats.org/officeDocument/2006/relationships/hyperlink" /><Relationship Target="numbering.xml" Id="docRId4" Type="http://schemas.openxmlformats.org/officeDocument/2006/relationships/numbering" /></Relationships>
</file>